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59"/>
        <w:gridCol w:w="4606"/>
        <w:gridCol w:w="4606"/>
        <w:gridCol w:w="394"/>
      </w:tblGrid>
      <w:tr w:rsidR="00A928FB" w:rsidRPr="0033000C" w14:paraId="77863010" w14:textId="77777777" w:rsidTr="00361E4B">
        <w:trPr>
          <w:trHeight w:val="703"/>
        </w:trPr>
        <w:tc>
          <w:tcPr>
            <w:tcW w:w="5065" w:type="dxa"/>
            <w:gridSpan w:val="2"/>
            <w:shd w:val="clear" w:color="auto" w:fill="auto"/>
          </w:tcPr>
          <w:p w14:paraId="6A4AC8CF" w14:textId="49704903" w:rsidR="00A928FB" w:rsidRPr="0033000C" w:rsidRDefault="00E8364F" w:rsidP="00A9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Constitutional</w:t>
            </w:r>
            <w:proofErr w:type="spellEnd"/>
            <w:r w:rsidR="00A928FB" w:rsidRPr="003300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Court</w:t>
            </w:r>
            <w:r w:rsidR="00A928FB" w:rsidRPr="003300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206A8D5" w14:textId="06E9E6ED" w:rsidR="00A928FB" w:rsidRPr="0033000C" w:rsidRDefault="00E8364F" w:rsidP="00A92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Slovak Republic</w:t>
            </w:r>
          </w:p>
          <w:p w14:paraId="6487C1FA" w14:textId="77777777" w:rsidR="00A928FB" w:rsidRPr="0033000C" w:rsidRDefault="00A928FB" w:rsidP="0016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shd w:val="clear" w:color="auto" w:fill="auto"/>
          </w:tcPr>
          <w:p w14:paraId="4729826A" w14:textId="6979B85C" w:rsidR="00A928FB" w:rsidRPr="0033000C" w:rsidRDefault="00E8364F" w:rsidP="00A928FB">
            <w:pPr>
              <w:tabs>
                <w:tab w:val="left" w:pos="2410"/>
                <w:tab w:val="left" w:pos="5812"/>
                <w:tab w:val="left" w:pos="76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Law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1E7CFA3F" w14:textId="4518B4F7" w:rsidR="00A928FB" w:rsidRPr="0033000C" w:rsidRDefault="00E8364F" w:rsidP="00A9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Pavol Jozef Šafárik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 Košice</w:t>
            </w:r>
          </w:p>
          <w:p w14:paraId="3B98FF48" w14:textId="77777777" w:rsidR="00A928FB" w:rsidRPr="0033000C" w:rsidRDefault="00A928FB" w:rsidP="00165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28FB" w:rsidRPr="0033000C" w14:paraId="1A38F89D" w14:textId="77777777" w:rsidTr="00A928FB">
        <w:trPr>
          <w:gridBefore w:val="1"/>
          <w:gridAfter w:val="1"/>
          <w:wBefore w:w="459" w:type="dxa"/>
          <w:wAfter w:w="394" w:type="dxa"/>
        </w:trPr>
        <w:tc>
          <w:tcPr>
            <w:tcW w:w="4606" w:type="dxa"/>
          </w:tcPr>
          <w:p w14:paraId="71EEDDE1" w14:textId="77777777" w:rsidR="006E1F74" w:rsidRPr="0033000C" w:rsidRDefault="006E1F74" w:rsidP="00A928F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3C2FB8B" w14:textId="77777777" w:rsidR="00A928FB" w:rsidRPr="0033000C" w:rsidRDefault="00A928FB" w:rsidP="00A928F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A64EEB" w14:textId="4EA8772B" w:rsidR="00715322" w:rsidRPr="0033000C" w:rsidRDefault="00E8364F" w:rsidP="007153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p </w:t>
      </w:r>
      <w:proofErr w:type="spellStart"/>
      <w:r>
        <w:rPr>
          <w:rFonts w:ascii="Times New Roman" w:hAnsi="Times New Roman"/>
          <w:b/>
          <w:sz w:val="24"/>
          <w:szCs w:val="24"/>
        </w:rPr>
        <w:t>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 i c a t i o n  F o r m</w:t>
      </w:r>
    </w:p>
    <w:p w14:paraId="052E4379" w14:textId="584965FB" w:rsidR="00695C14" w:rsidRPr="0033000C" w:rsidRDefault="00E8364F" w:rsidP="00715322">
      <w:pPr>
        <w:spacing w:after="0"/>
        <w:jc w:val="center"/>
        <w:rPr>
          <w:rFonts w:ascii="Times New Roman" w:hAnsi="Times New Roman"/>
          <w:sz w:val="24"/>
          <w:szCs w:val="24"/>
          <w:lang w:eastAsia="sk-SK"/>
        </w:rPr>
      </w:pPr>
      <w:proofErr w:type="spellStart"/>
      <w:r>
        <w:rPr>
          <w:rFonts w:ascii="Times New Roman" w:hAnsi="Times New Roman"/>
          <w:sz w:val="24"/>
          <w:szCs w:val="24"/>
          <w:lang w:eastAsia="sk-SK"/>
        </w:rPr>
        <w:t>for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the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14:paraId="5ADF31FA" w14:textId="5453677C" w:rsidR="00923658" w:rsidRPr="0033000C" w:rsidRDefault="00E8364F" w:rsidP="007153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International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Scientific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Conference</w:t>
      </w:r>
      <w:proofErr w:type="spellEnd"/>
    </w:p>
    <w:p w14:paraId="3F8D266D" w14:textId="361B0725" w:rsidR="00FD3E87" w:rsidRPr="0033000C" w:rsidRDefault="00356325" w:rsidP="00FD3E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Relationship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between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National </w:t>
      </w:r>
      <w:proofErr w:type="spellStart"/>
      <w:r>
        <w:rPr>
          <w:rFonts w:ascii="Times New Roman" w:hAnsi="Times New Roman"/>
          <w:b/>
          <w:sz w:val="26"/>
          <w:szCs w:val="26"/>
        </w:rPr>
        <w:t>Law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and </w:t>
      </w:r>
      <w:proofErr w:type="spellStart"/>
      <w:r>
        <w:rPr>
          <w:rFonts w:ascii="Times New Roman" w:hAnsi="Times New Roman"/>
          <w:b/>
          <w:sz w:val="26"/>
          <w:szCs w:val="26"/>
        </w:rPr>
        <w:t>European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Union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Law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– XIV. </w:t>
      </w:r>
      <w:proofErr w:type="spellStart"/>
      <w:r>
        <w:rPr>
          <w:rFonts w:ascii="Times New Roman" w:hAnsi="Times New Roman"/>
          <w:b/>
          <w:sz w:val="26"/>
          <w:szCs w:val="26"/>
        </w:rPr>
        <w:t>Constitutional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days</w:t>
      </w:r>
      <w:proofErr w:type="spellEnd"/>
    </w:p>
    <w:p w14:paraId="2507FEF0" w14:textId="29BA95E5" w:rsidR="00FD3E87" w:rsidRPr="0033000C" w:rsidRDefault="00FD3E87" w:rsidP="00FD3E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3000C">
        <w:rPr>
          <w:rFonts w:ascii="Times New Roman" w:hAnsi="Times New Roman"/>
          <w:sz w:val="24"/>
          <w:szCs w:val="24"/>
        </w:rPr>
        <w:t>Košice</w:t>
      </w:r>
      <w:r w:rsidR="00700F45" w:rsidRPr="0033000C">
        <w:rPr>
          <w:rFonts w:ascii="Times New Roman" w:hAnsi="Times New Roman"/>
          <w:sz w:val="24"/>
          <w:szCs w:val="24"/>
        </w:rPr>
        <w:t>,</w:t>
      </w:r>
      <w:r w:rsidRPr="003300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6325">
        <w:rPr>
          <w:rFonts w:ascii="Times New Roman" w:hAnsi="Times New Roman"/>
          <w:sz w:val="24"/>
          <w:szCs w:val="24"/>
        </w:rPr>
        <w:t>October</w:t>
      </w:r>
      <w:proofErr w:type="spellEnd"/>
      <w:r w:rsidR="00356325">
        <w:rPr>
          <w:rFonts w:ascii="Times New Roman" w:hAnsi="Times New Roman"/>
          <w:sz w:val="24"/>
          <w:szCs w:val="24"/>
        </w:rPr>
        <w:t xml:space="preserve"> 2-3,</w:t>
      </w:r>
      <w:r w:rsidRPr="0033000C">
        <w:rPr>
          <w:rFonts w:ascii="Times New Roman" w:hAnsi="Times New Roman"/>
          <w:sz w:val="24"/>
          <w:szCs w:val="24"/>
        </w:rPr>
        <w:t xml:space="preserve"> 202</w:t>
      </w:r>
      <w:r w:rsidR="00E76372">
        <w:rPr>
          <w:rFonts w:ascii="Times New Roman" w:hAnsi="Times New Roman"/>
          <w:sz w:val="24"/>
          <w:szCs w:val="24"/>
        </w:rPr>
        <w:t>5</w:t>
      </w:r>
    </w:p>
    <w:p w14:paraId="3ECC00C6" w14:textId="77777777" w:rsidR="00F823FC" w:rsidRPr="0033000C" w:rsidRDefault="00F823FC" w:rsidP="00E30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467FA0" w14:textId="0A951232" w:rsidR="00695C14" w:rsidRPr="0033000C" w:rsidRDefault="00DD4FD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surname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academic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titles</w:t>
      </w:r>
      <w:proofErr w:type="spellEnd"/>
      <w:r w:rsidR="00361E4B">
        <w:rPr>
          <w:rFonts w:ascii="Times New Roman" w:hAnsi="Times New Roman"/>
          <w:sz w:val="24"/>
          <w:szCs w:val="24"/>
        </w:rPr>
        <w:t>:</w:t>
      </w:r>
      <w:r w:rsidR="00F97F9F">
        <w:rPr>
          <w:rFonts w:ascii="Times New Roman" w:hAnsi="Times New Roman"/>
          <w:sz w:val="24"/>
          <w:szCs w:val="24"/>
        </w:rPr>
        <w:t xml:space="preserve"> </w:t>
      </w:r>
      <w:r w:rsidR="00695C14" w:rsidRPr="0033000C">
        <w:rPr>
          <w:rFonts w:ascii="Times New Roman" w:hAnsi="Times New Roman"/>
          <w:sz w:val="24"/>
          <w:szCs w:val="24"/>
        </w:rPr>
        <w:t>...........................................</w:t>
      </w:r>
      <w:r w:rsidR="0050312A" w:rsidRPr="0033000C">
        <w:rPr>
          <w:rFonts w:ascii="Times New Roman" w:hAnsi="Times New Roman"/>
          <w:sz w:val="24"/>
          <w:szCs w:val="24"/>
        </w:rPr>
        <w:t>..................</w:t>
      </w:r>
      <w:r w:rsidR="00695C14" w:rsidRPr="0033000C">
        <w:rPr>
          <w:rFonts w:ascii="Times New Roman" w:hAnsi="Times New Roman"/>
          <w:sz w:val="24"/>
          <w:szCs w:val="24"/>
        </w:rPr>
        <w:t>..................</w:t>
      </w:r>
      <w:r>
        <w:rPr>
          <w:rFonts w:ascii="Times New Roman" w:hAnsi="Times New Roman"/>
          <w:sz w:val="24"/>
          <w:szCs w:val="24"/>
        </w:rPr>
        <w:t>............</w:t>
      </w:r>
    </w:p>
    <w:p w14:paraId="329AF2D8" w14:textId="024E5584" w:rsidR="008567BF" w:rsidRPr="0033000C" w:rsidRDefault="00390C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</w:t>
      </w:r>
      <w:r w:rsidR="008567BF" w:rsidRPr="0033000C"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......................................................................................................................................</w:t>
      </w:r>
    </w:p>
    <w:p w14:paraId="7D631A83" w14:textId="03422398" w:rsidR="00A97E1F" w:rsidRPr="0033000C" w:rsidRDefault="001E0A6B" w:rsidP="00F26019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3000C">
        <w:rPr>
          <w:rFonts w:ascii="Times New Roman" w:hAnsi="Times New Roman"/>
          <w:sz w:val="24"/>
          <w:szCs w:val="24"/>
        </w:rPr>
        <w:t>N</w:t>
      </w:r>
      <w:r w:rsidR="00390CF7">
        <w:rPr>
          <w:rFonts w:ascii="Times New Roman" w:hAnsi="Times New Roman"/>
          <w:sz w:val="24"/>
          <w:szCs w:val="24"/>
        </w:rPr>
        <w:t>ame</w:t>
      </w:r>
      <w:proofErr w:type="spellEnd"/>
      <w:r w:rsidR="00390CF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390CF7">
        <w:rPr>
          <w:rFonts w:ascii="Times New Roman" w:hAnsi="Times New Roman"/>
          <w:sz w:val="24"/>
          <w:szCs w:val="24"/>
        </w:rPr>
        <w:t>institution</w:t>
      </w:r>
      <w:proofErr w:type="spellEnd"/>
      <w:r w:rsidR="007C01DC" w:rsidRPr="0033000C">
        <w:rPr>
          <w:rFonts w:ascii="Times New Roman" w:hAnsi="Times New Roman"/>
          <w:sz w:val="24"/>
          <w:szCs w:val="24"/>
        </w:rPr>
        <w:t>: ....................................</w:t>
      </w:r>
      <w:r w:rsidR="0050312A" w:rsidRPr="0033000C">
        <w:rPr>
          <w:rFonts w:ascii="Times New Roman" w:hAnsi="Times New Roman"/>
          <w:sz w:val="24"/>
          <w:szCs w:val="24"/>
        </w:rPr>
        <w:t>................</w:t>
      </w:r>
      <w:r w:rsidR="007C01DC" w:rsidRPr="0033000C">
        <w:rPr>
          <w:rFonts w:ascii="Times New Roman" w:hAnsi="Times New Roman"/>
          <w:sz w:val="24"/>
          <w:szCs w:val="24"/>
        </w:rPr>
        <w:t>..............</w:t>
      </w:r>
      <w:r w:rsidR="00322EEF" w:rsidRPr="0033000C">
        <w:rPr>
          <w:rFonts w:ascii="Times New Roman" w:hAnsi="Times New Roman"/>
          <w:sz w:val="24"/>
          <w:szCs w:val="24"/>
        </w:rPr>
        <w:t>.</w:t>
      </w:r>
      <w:r w:rsidR="007C01DC" w:rsidRPr="0033000C">
        <w:rPr>
          <w:rFonts w:ascii="Times New Roman" w:hAnsi="Times New Roman"/>
          <w:sz w:val="24"/>
          <w:szCs w:val="24"/>
        </w:rPr>
        <w:t>....................................</w:t>
      </w:r>
      <w:r w:rsidR="00390CF7">
        <w:rPr>
          <w:rFonts w:ascii="Times New Roman" w:hAnsi="Times New Roman"/>
          <w:sz w:val="24"/>
          <w:szCs w:val="24"/>
        </w:rPr>
        <w:t>...</w:t>
      </w:r>
      <w:r w:rsidR="009E7779">
        <w:rPr>
          <w:rFonts w:ascii="Times New Roman" w:hAnsi="Times New Roman"/>
          <w:sz w:val="24"/>
          <w:szCs w:val="24"/>
        </w:rPr>
        <w:t>.</w:t>
      </w:r>
      <w:r w:rsidR="00390CF7">
        <w:rPr>
          <w:rFonts w:ascii="Times New Roman" w:hAnsi="Times New Roman"/>
          <w:sz w:val="24"/>
          <w:szCs w:val="24"/>
        </w:rPr>
        <w:t>......</w:t>
      </w:r>
      <w:r w:rsidR="007C01DC" w:rsidRPr="0033000C">
        <w:rPr>
          <w:rFonts w:ascii="Times New Roman" w:hAnsi="Times New Roman"/>
          <w:sz w:val="24"/>
          <w:szCs w:val="24"/>
        </w:rPr>
        <w:t xml:space="preserve">.... </w:t>
      </w:r>
    </w:p>
    <w:p w14:paraId="5DFD0FD2" w14:textId="24BD0A55" w:rsidR="008567BF" w:rsidRDefault="00E50019" w:rsidP="0081517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Phone</w:t>
      </w:r>
      <w:proofErr w:type="spellEnd"/>
      <w:r w:rsidR="007C01DC" w:rsidRPr="0033000C">
        <w:rPr>
          <w:rFonts w:ascii="Times New Roman" w:hAnsi="Times New Roman"/>
          <w:sz w:val="24"/>
          <w:szCs w:val="24"/>
        </w:rPr>
        <w:t xml:space="preserve">: </w:t>
      </w:r>
      <w:r w:rsidR="00695C14" w:rsidRPr="0033000C">
        <w:rPr>
          <w:rFonts w:ascii="Times New Roman" w:hAnsi="Times New Roman"/>
          <w:sz w:val="24"/>
          <w:szCs w:val="24"/>
        </w:rPr>
        <w:t>...................................</w:t>
      </w:r>
      <w:r w:rsidR="007C01DC" w:rsidRPr="0033000C">
        <w:rPr>
          <w:rFonts w:ascii="Times New Roman" w:hAnsi="Times New Roman"/>
          <w:sz w:val="24"/>
          <w:szCs w:val="24"/>
        </w:rPr>
        <w:t>.</w:t>
      </w:r>
      <w:r w:rsidR="00934C77" w:rsidRPr="0033000C">
        <w:rPr>
          <w:rFonts w:ascii="Times New Roman" w:hAnsi="Times New Roman"/>
          <w:sz w:val="24"/>
          <w:szCs w:val="24"/>
        </w:rPr>
        <w:t>.....</w:t>
      </w:r>
      <w:r w:rsidR="007C01DC" w:rsidRPr="0033000C">
        <w:rPr>
          <w:rFonts w:ascii="Times New Roman" w:hAnsi="Times New Roman"/>
          <w:sz w:val="24"/>
          <w:szCs w:val="24"/>
        </w:rPr>
        <w:t xml:space="preserve">......... </w:t>
      </w:r>
      <w:r w:rsidR="00934C77" w:rsidRPr="0033000C">
        <w:rPr>
          <w:rFonts w:ascii="Times New Roman" w:hAnsi="Times New Roman"/>
          <w:sz w:val="24"/>
          <w:szCs w:val="24"/>
        </w:rPr>
        <w:t>E-mail</w:t>
      </w:r>
      <w:r w:rsidR="00695C14" w:rsidRPr="0033000C">
        <w:rPr>
          <w:rFonts w:ascii="Times New Roman" w:hAnsi="Times New Roman"/>
          <w:sz w:val="24"/>
          <w:szCs w:val="24"/>
        </w:rPr>
        <w:t>:</w:t>
      </w:r>
      <w:r w:rsidR="0033000C">
        <w:rPr>
          <w:rFonts w:ascii="Times New Roman" w:hAnsi="Times New Roman"/>
          <w:sz w:val="24"/>
          <w:szCs w:val="24"/>
        </w:rPr>
        <w:t xml:space="preserve"> </w:t>
      </w:r>
      <w:r w:rsidR="0050312A" w:rsidRPr="0033000C">
        <w:rPr>
          <w:rFonts w:ascii="Times New Roman" w:hAnsi="Times New Roman"/>
          <w:sz w:val="24"/>
          <w:szCs w:val="24"/>
        </w:rPr>
        <w:t>.......</w:t>
      </w:r>
      <w:r w:rsidR="007C01DC" w:rsidRPr="0033000C">
        <w:rPr>
          <w:rFonts w:ascii="Times New Roman" w:hAnsi="Times New Roman"/>
          <w:sz w:val="24"/>
          <w:szCs w:val="24"/>
        </w:rPr>
        <w:t>.</w:t>
      </w:r>
      <w:r w:rsidR="00695C14" w:rsidRPr="0033000C">
        <w:rPr>
          <w:rFonts w:ascii="Times New Roman" w:hAnsi="Times New Roman"/>
          <w:sz w:val="24"/>
          <w:szCs w:val="24"/>
        </w:rPr>
        <w:t>......................................................</w:t>
      </w:r>
      <w:r w:rsidR="009E7779">
        <w:rPr>
          <w:rFonts w:ascii="Times New Roman" w:hAnsi="Times New Roman"/>
          <w:sz w:val="24"/>
          <w:szCs w:val="24"/>
        </w:rPr>
        <w:t>...</w:t>
      </w:r>
      <w:r w:rsidR="00695C14" w:rsidRPr="0033000C">
        <w:rPr>
          <w:rFonts w:ascii="Times New Roman" w:hAnsi="Times New Roman"/>
          <w:sz w:val="24"/>
          <w:szCs w:val="24"/>
        </w:rPr>
        <w:t>.........</w:t>
      </w:r>
    </w:p>
    <w:p w14:paraId="5054CB6C" w14:textId="1B5C20FD" w:rsidR="00486F11" w:rsidRPr="0033000C" w:rsidRDefault="00E50019" w:rsidP="00486F1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of </w:t>
      </w:r>
      <w:proofErr w:type="spellStart"/>
      <w:r>
        <w:rPr>
          <w:rFonts w:ascii="Times New Roman" w:hAnsi="Times New Roman"/>
          <w:sz w:val="24"/>
          <w:szCs w:val="24"/>
        </w:rPr>
        <w:t>contribution</w:t>
      </w:r>
      <w:proofErr w:type="spellEnd"/>
      <w:r w:rsidR="00486F11" w:rsidRPr="0033000C">
        <w:rPr>
          <w:rFonts w:ascii="Times New Roman" w:hAnsi="Times New Roman"/>
          <w:sz w:val="24"/>
          <w:szCs w:val="24"/>
        </w:rPr>
        <w:t>: ..................................................................................................</w:t>
      </w:r>
      <w:r w:rsidR="009E7779">
        <w:rPr>
          <w:rFonts w:ascii="Times New Roman" w:hAnsi="Times New Roman"/>
          <w:sz w:val="24"/>
          <w:szCs w:val="24"/>
        </w:rPr>
        <w:t>.</w:t>
      </w:r>
      <w:r w:rsidR="00486F11" w:rsidRPr="0033000C">
        <w:rPr>
          <w:rFonts w:ascii="Times New Roman" w:hAnsi="Times New Roman"/>
          <w:sz w:val="24"/>
          <w:szCs w:val="24"/>
        </w:rPr>
        <w:t>.................</w:t>
      </w:r>
    </w:p>
    <w:p w14:paraId="600CC9CC" w14:textId="77777777" w:rsidR="00486F11" w:rsidRDefault="00486F11" w:rsidP="00486F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000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5A66F99" w14:textId="77777777" w:rsidR="00361E4B" w:rsidRDefault="00361E4B" w:rsidP="00330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030A2" w14:textId="51892B88" w:rsidR="0033000C" w:rsidRDefault="00DE7710" w:rsidP="00DE771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7710">
        <w:rPr>
          <w:rFonts w:ascii="Times New Roman" w:hAnsi="Times New Roman"/>
          <w:sz w:val="24"/>
          <w:szCs w:val="24"/>
        </w:rPr>
        <w:t>The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international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scientific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conference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will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take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place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over </w:t>
      </w:r>
      <w:proofErr w:type="spellStart"/>
      <w:r w:rsidRPr="00DE7710">
        <w:rPr>
          <w:rFonts w:ascii="Times New Roman" w:hAnsi="Times New Roman"/>
          <w:sz w:val="24"/>
          <w:szCs w:val="24"/>
        </w:rPr>
        <w:t>two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days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this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year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7710">
        <w:rPr>
          <w:rFonts w:ascii="Times New Roman" w:hAnsi="Times New Roman"/>
          <w:sz w:val="24"/>
          <w:szCs w:val="24"/>
        </w:rPr>
        <w:t>with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the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first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day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held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DE7710">
        <w:rPr>
          <w:rFonts w:ascii="Times New Roman" w:hAnsi="Times New Roman"/>
          <w:sz w:val="24"/>
          <w:szCs w:val="24"/>
        </w:rPr>
        <w:t>the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premises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DE7710">
        <w:rPr>
          <w:rFonts w:ascii="Times New Roman" w:hAnsi="Times New Roman"/>
          <w:sz w:val="24"/>
          <w:szCs w:val="24"/>
        </w:rPr>
        <w:t>the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Constitutional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Court of </w:t>
      </w:r>
      <w:proofErr w:type="spellStart"/>
      <w:r w:rsidRPr="00DE7710">
        <w:rPr>
          <w:rFonts w:ascii="Times New Roman" w:hAnsi="Times New Roman"/>
          <w:sz w:val="24"/>
          <w:szCs w:val="24"/>
        </w:rPr>
        <w:t>the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Slovak Republic, </w:t>
      </w:r>
      <w:proofErr w:type="spellStart"/>
      <w:r w:rsidRPr="00DE7710">
        <w:rPr>
          <w:rFonts w:ascii="Times New Roman" w:hAnsi="Times New Roman"/>
          <w:sz w:val="24"/>
          <w:szCs w:val="24"/>
        </w:rPr>
        <w:t>Mäsriarska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59, Košice, and </w:t>
      </w:r>
      <w:proofErr w:type="spellStart"/>
      <w:r w:rsidRPr="00DE7710">
        <w:rPr>
          <w:rFonts w:ascii="Times New Roman" w:hAnsi="Times New Roman"/>
          <w:sz w:val="24"/>
          <w:szCs w:val="24"/>
        </w:rPr>
        <w:t>the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second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day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Pr="00DE7710">
        <w:rPr>
          <w:rFonts w:ascii="Times New Roman" w:hAnsi="Times New Roman"/>
          <w:sz w:val="24"/>
          <w:szCs w:val="24"/>
        </w:rPr>
        <w:t>the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Faculty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DE7710">
        <w:rPr>
          <w:rFonts w:ascii="Times New Roman" w:hAnsi="Times New Roman"/>
          <w:sz w:val="24"/>
          <w:szCs w:val="24"/>
        </w:rPr>
        <w:t>Law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, Pavol Jozef Šafárik </w:t>
      </w:r>
      <w:proofErr w:type="spellStart"/>
      <w:r w:rsidRPr="00DE7710">
        <w:rPr>
          <w:rFonts w:ascii="Times New Roman" w:hAnsi="Times New Roman"/>
          <w:sz w:val="24"/>
          <w:szCs w:val="24"/>
        </w:rPr>
        <w:t>University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in Košice, Kováčska 26.</w:t>
      </w:r>
      <w:r w:rsidR="0087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We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kindly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ask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you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DE7710">
        <w:rPr>
          <w:rFonts w:ascii="Times New Roman" w:hAnsi="Times New Roman"/>
          <w:sz w:val="24"/>
          <w:szCs w:val="24"/>
        </w:rPr>
        <w:t>indicate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clearly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DE7710">
        <w:rPr>
          <w:rFonts w:ascii="Times New Roman" w:hAnsi="Times New Roman"/>
          <w:sz w:val="24"/>
          <w:szCs w:val="24"/>
        </w:rPr>
        <w:t>which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days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you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plan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DE7710">
        <w:rPr>
          <w:rFonts w:ascii="Times New Roman" w:hAnsi="Times New Roman"/>
          <w:sz w:val="24"/>
          <w:szCs w:val="24"/>
        </w:rPr>
        <w:t>participate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DE7710">
        <w:rPr>
          <w:rFonts w:ascii="Times New Roman" w:hAnsi="Times New Roman"/>
          <w:sz w:val="24"/>
          <w:szCs w:val="24"/>
        </w:rPr>
        <w:t>the</w:t>
      </w:r>
      <w:proofErr w:type="spellEnd"/>
      <w:r w:rsidRPr="00DE77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710">
        <w:rPr>
          <w:rFonts w:ascii="Times New Roman" w:hAnsi="Times New Roman"/>
          <w:sz w:val="24"/>
          <w:szCs w:val="24"/>
        </w:rPr>
        <w:t>conference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C6FC699" w14:textId="77777777" w:rsidR="00DE7710" w:rsidRPr="0033000C" w:rsidRDefault="00DE7710" w:rsidP="00DE77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"/>
        <w:gridCol w:w="8161"/>
      </w:tblGrid>
      <w:tr w:rsidR="00322EEF" w:rsidRPr="0033000C" w14:paraId="145E45A8" w14:textId="77777777" w:rsidTr="00715322">
        <w:tc>
          <w:tcPr>
            <w:tcW w:w="921" w:type="dxa"/>
            <w:shd w:val="clear" w:color="auto" w:fill="auto"/>
          </w:tcPr>
          <w:p w14:paraId="1B96A4B3" w14:textId="77777777" w:rsidR="00322EEF" w:rsidRPr="0033000C" w:rsidRDefault="00322EEF" w:rsidP="00FE01D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00C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8291" w:type="dxa"/>
            <w:shd w:val="clear" w:color="auto" w:fill="auto"/>
            <w:vAlign w:val="center"/>
          </w:tcPr>
          <w:p w14:paraId="172E7048" w14:textId="6B9633A0" w:rsidR="00486F11" w:rsidRDefault="00870578" w:rsidP="00361E4B">
            <w:pPr>
              <w:pStyle w:val="Bezriadkovania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I </w:t>
            </w:r>
            <w:proofErr w:type="spellStart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>will</w:t>
            </w:r>
            <w:proofErr w:type="spellEnd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>attend</w:t>
            </w:r>
            <w:proofErr w:type="spellEnd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>the</w:t>
            </w:r>
            <w:proofErr w:type="spellEnd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>conference</w:t>
            </w:r>
            <w:proofErr w:type="spellEnd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on 2.10.2025</w:t>
            </w:r>
          </w:p>
          <w:p w14:paraId="7D392570" w14:textId="4DF84B38" w:rsidR="00F75E09" w:rsidRPr="0033000C" w:rsidRDefault="00F75E09" w:rsidP="00361E4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EEF" w:rsidRPr="0033000C" w14:paraId="6B56D92C" w14:textId="77777777" w:rsidTr="00361E4B">
        <w:trPr>
          <w:trHeight w:val="832"/>
        </w:trPr>
        <w:tc>
          <w:tcPr>
            <w:tcW w:w="921" w:type="dxa"/>
            <w:shd w:val="clear" w:color="auto" w:fill="auto"/>
          </w:tcPr>
          <w:p w14:paraId="7FA2FD31" w14:textId="77777777" w:rsidR="00322EEF" w:rsidRPr="0033000C" w:rsidRDefault="00322EEF" w:rsidP="00FE01D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000C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8291" w:type="dxa"/>
            <w:shd w:val="clear" w:color="auto" w:fill="auto"/>
            <w:vAlign w:val="center"/>
          </w:tcPr>
          <w:p w14:paraId="2AD845BA" w14:textId="3EE2D32B" w:rsidR="00322EEF" w:rsidRPr="0033000C" w:rsidRDefault="00870578" w:rsidP="00715322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I </w:t>
            </w:r>
            <w:proofErr w:type="spellStart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>will</w:t>
            </w:r>
            <w:proofErr w:type="spellEnd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>attend</w:t>
            </w:r>
            <w:proofErr w:type="spellEnd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>the</w:t>
            </w:r>
            <w:proofErr w:type="spellEnd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>conference</w:t>
            </w:r>
            <w:proofErr w:type="spellEnd"/>
            <w:r w:rsidRPr="008705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on 3.10.2025</w:t>
            </w:r>
            <w:r w:rsidR="00486F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45F7AD0A" w14:textId="77777777" w:rsidR="0033000C" w:rsidRPr="0033000C" w:rsidRDefault="0033000C" w:rsidP="00715322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  <w:p w14:paraId="49B62283" w14:textId="77777777" w:rsidR="0033000C" w:rsidRPr="0033000C" w:rsidRDefault="0033000C" w:rsidP="00715322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D6682A" w14:textId="77777777" w:rsidR="008567BF" w:rsidRPr="0033000C" w:rsidRDefault="008567BF" w:rsidP="000E15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"/>
        <w:gridCol w:w="8160"/>
      </w:tblGrid>
      <w:tr w:rsidR="008A091C" w:rsidRPr="0033000C" w14:paraId="4A1D93CF" w14:textId="77777777" w:rsidTr="007C4275">
        <w:trPr>
          <w:trHeight w:val="2695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56704C7" w14:textId="37951AA2" w:rsidR="008A091C" w:rsidRDefault="002D48D5" w:rsidP="00486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2D48D5">
              <w:rPr>
                <w:rFonts w:ascii="Times New Roman" w:hAnsi="Times New Roman"/>
                <w:b/>
                <w:sz w:val="24"/>
                <w:szCs w:val="24"/>
              </w:rPr>
              <w:t>Organizational</w:t>
            </w:r>
            <w:proofErr w:type="spellEnd"/>
            <w:r w:rsidRPr="002D4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48D5">
              <w:rPr>
                <w:rFonts w:ascii="Times New Roman" w:hAnsi="Times New Roman"/>
                <w:b/>
                <w:sz w:val="24"/>
                <w:szCs w:val="24"/>
              </w:rPr>
              <w:t>Instructions</w:t>
            </w:r>
            <w:proofErr w:type="spellEnd"/>
          </w:p>
          <w:p w14:paraId="2F4D9B01" w14:textId="77777777" w:rsidR="007C4275" w:rsidRDefault="007C4275" w:rsidP="0033000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peer-reviewed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proceedings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will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be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published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contributions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presented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conference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27FCF35" w14:textId="44363D2D" w:rsidR="00F84F78" w:rsidRPr="0033000C" w:rsidRDefault="007C4275" w:rsidP="00F84F7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conference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organizers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not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provide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accommodation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nor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reimburse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accommodation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costs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52A12BC" w14:textId="52961AF5" w:rsidR="00F84F78" w:rsidRPr="0033000C" w:rsidRDefault="007C4275" w:rsidP="00A05C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By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submitting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completed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application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form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, I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confirm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that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have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familiarized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myself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with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Information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on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Personal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Processing</w:t>
            </w:r>
            <w:proofErr w:type="spellEnd"/>
            <w:r w:rsidRPr="007C42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A091C" w:rsidRPr="0033000C" w14:paraId="73D0BE5E" w14:textId="77777777" w:rsidTr="007C4275">
        <w:tblPrEx>
          <w:tblBorders>
            <w:bottom w:val="single" w:sz="4" w:space="0" w:color="auto"/>
          </w:tblBorders>
        </w:tblPrEx>
        <w:trPr>
          <w:trHeight w:val="80"/>
        </w:trPr>
        <w:tc>
          <w:tcPr>
            <w:tcW w:w="912" w:type="dxa"/>
            <w:tcBorders>
              <w:top w:val="nil"/>
            </w:tcBorders>
            <w:shd w:val="clear" w:color="auto" w:fill="auto"/>
          </w:tcPr>
          <w:p w14:paraId="6BBC3A0C" w14:textId="77777777" w:rsidR="008A091C" w:rsidRPr="0033000C" w:rsidRDefault="008A091C" w:rsidP="00A05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</w:tcBorders>
            <w:shd w:val="clear" w:color="auto" w:fill="auto"/>
          </w:tcPr>
          <w:p w14:paraId="2F0BD400" w14:textId="77777777" w:rsidR="008A091C" w:rsidRPr="0033000C" w:rsidRDefault="00A97E1F" w:rsidP="00A05C6C">
            <w:pPr>
              <w:pStyle w:val="Bezriadkovania"/>
              <w:ind w:left="-921"/>
              <w:rPr>
                <w:rFonts w:ascii="Times New Roman" w:hAnsi="Times New Roman"/>
                <w:sz w:val="24"/>
                <w:szCs w:val="24"/>
              </w:rPr>
            </w:pPr>
            <w:r w:rsidRPr="0033000C">
              <w:rPr>
                <w:rFonts w:ascii="Times New Roman" w:hAnsi="Times New Roman"/>
                <w:sz w:val="24"/>
                <w:szCs w:val="24"/>
              </w:rPr>
              <w:t xml:space="preserve">Do </w:t>
            </w:r>
          </w:p>
        </w:tc>
      </w:tr>
    </w:tbl>
    <w:p w14:paraId="12E3520C" w14:textId="77777777" w:rsidR="007C4275" w:rsidRPr="007C4275" w:rsidRDefault="007C4275" w:rsidP="00BD4D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7C4275">
        <w:rPr>
          <w:rFonts w:ascii="Times New Roman" w:hAnsi="Times New Roman"/>
          <w:sz w:val="28"/>
          <w:szCs w:val="28"/>
        </w:rPr>
        <w:t>Please</w:t>
      </w:r>
      <w:proofErr w:type="spellEnd"/>
      <w:r w:rsidRPr="007C4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275">
        <w:rPr>
          <w:rFonts w:ascii="Times New Roman" w:hAnsi="Times New Roman"/>
          <w:sz w:val="28"/>
          <w:szCs w:val="28"/>
        </w:rPr>
        <w:t>send</w:t>
      </w:r>
      <w:proofErr w:type="spellEnd"/>
      <w:r w:rsidRPr="007C4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275">
        <w:rPr>
          <w:rFonts w:ascii="Times New Roman" w:hAnsi="Times New Roman"/>
          <w:sz w:val="28"/>
          <w:szCs w:val="28"/>
        </w:rPr>
        <w:t>your</w:t>
      </w:r>
      <w:proofErr w:type="spellEnd"/>
      <w:r w:rsidRPr="007C4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275">
        <w:rPr>
          <w:rFonts w:ascii="Times New Roman" w:hAnsi="Times New Roman"/>
          <w:sz w:val="28"/>
          <w:szCs w:val="28"/>
        </w:rPr>
        <w:t>binding</w:t>
      </w:r>
      <w:proofErr w:type="spellEnd"/>
      <w:r w:rsidRPr="007C4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275">
        <w:rPr>
          <w:rFonts w:ascii="Times New Roman" w:hAnsi="Times New Roman"/>
          <w:sz w:val="28"/>
          <w:szCs w:val="28"/>
        </w:rPr>
        <w:t>applications</w:t>
      </w:r>
      <w:proofErr w:type="spellEnd"/>
      <w:r w:rsidRPr="007C4275">
        <w:rPr>
          <w:rFonts w:ascii="Times New Roman" w:hAnsi="Times New Roman"/>
          <w:sz w:val="28"/>
          <w:szCs w:val="28"/>
        </w:rPr>
        <w:t xml:space="preserve"> no </w:t>
      </w:r>
      <w:proofErr w:type="spellStart"/>
      <w:r w:rsidRPr="007C4275">
        <w:rPr>
          <w:rFonts w:ascii="Times New Roman" w:hAnsi="Times New Roman"/>
          <w:sz w:val="28"/>
          <w:szCs w:val="28"/>
        </w:rPr>
        <w:t>later</w:t>
      </w:r>
      <w:proofErr w:type="spellEnd"/>
      <w:r w:rsidRPr="007C42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275">
        <w:rPr>
          <w:rFonts w:ascii="Times New Roman" w:hAnsi="Times New Roman"/>
          <w:sz w:val="28"/>
          <w:szCs w:val="28"/>
        </w:rPr>
        <w:t>than</w:t>
      </w:r>
      <w:proofErr w:type="spellEnd"/>
      <w:r w:rsidRPr="007C4275">
        <w:rPr>
          <w:rFonts w:ascii="Times New Roman" w:hAnsi="Times New Roman"/>
          <w:sz w:val="28"/>
          <w:szCs w:val="28"/>
        </w:rPr>
        <w:t xml:space="preserve"> </w:t>
      </w:r>
      <w:r w:rsidRPr="007C4275">
        <w:rPr>
          <w:rFonts w:ascii="Times New Roman" w:hAnsi="Times New Roman"/>
          <w:b/>
          <w:bCs/>
          <w:sz w:val="28"/>
          <w:szCs w:val="28"/>
          <w:u w:val="single"/>
        </w:rPr>
        <w:t>September 15, 2025</w:t>
      </w:r>
    </w:p>
    <w:p w14:paraId="437DBBC1" w14:textId="0BEF2442" w:rsidR="00F823FC" w:rsidRPr="00361E4B" w:rsidRDefault="007C4275" w:rsidP="00BD4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C4275">
        <w:rPr>
          <w:rFonts w:ascii="Times New Roman" w:hAnsi="Times New Roman"/>
          <w:sz w:val="28"/>
          <w:szCs w:val="28"/>
        </w:rPr>
        <w:t>electronically</w:t>
      </w:r>
      <w:proofErr w:type="spellEnd"/>
      <w:r w:rsidRPr="007C4275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7C4275">
        <w:rPr>
          <w:rFonts w:ascii="Times New Roman" w:hAnsi="Times New Roman"/>
          <w:sz w:val="28"/>
          <w:szCs w:val="28"/>
        </w:rPr>
        <w:t>the</w:t>
      </w:r>
      <w:proofErr w:type="spellEnd"/>
      <w:r w:rsidRPr="007C4275">
        <w:rPr>
          <w:rFonts w:ascii="Times New Roman" w:hAnsi="Times New Roman"/>
          <w:sz w:val="28"/>
          <w:szCs w:val="28"/>
        </w:rPr>
        <w:t xml:space="preserve"> e-mail address</w:t>
      </w:r>
      <w:r w:rsidR="002B16FF" w:rsidRPr="00361E4B">
        <w:rPr>
          <w:rFonts w:ascii="Times New Roman" w:hAnsi="Times New Roman"/>
          <w:sz w:val="28"/>
          <w:szCs w:val="28"/>
        </w:rPr>
        <w:t xml:space="preserve">:  </w:t>
      </w:r>
      <w:r w:rsidR="00CC4061" w:rsidRPr="00361E4B"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 w:rsidR="007142CC">
        <w:rPr>
          <w:rFonts w:ascii="Times New Roman" w:hAnsi="Times New Roman"/>
          <w:b/>
          <w:sz w:val="28"/>
          <w:szCs w:val="28"/>
        </w:rPr>
        <w:t>martina</w:t>
      </w:r>
      <w:r w:rsidR="00486F11" w:rsidRPr="00361E4B">
        <w:rPr>
          <w:rFonts w:ascii="Times New Roman" w:hAnsi="Times New Roman"/>
          <w:b/>
          <w:sz w:val="28"/>
          <w:szCs w:val="28"/>
        </w:rPr>
        <w:t>.</w:t>
      </w:r>
      <w:r w:rsidR="007142CC">
        <w:rPr>
          <w:rFonts w:ascii="Times New Roman" w:hAnsi="Times New Roman"/>
          <w:b/>
          <w:sz w:val="28"/>
          <w:szCs w:val="28"/>
        </w:rPr>
        <w:t>makaturova</w:t>
      </w:r>
      <w:r w:rsidR="00CC4061" w:rsidRPr="00361E4B">
        <w:rPr>
          <w:rFonts w:ascii="Times New Roman" w:hAnsi="Times New Roman"/>
          <w:b/>
          <w:sz w:val="28"/>
          <w:szCs w:val="28"/>
        </w:rPr>
        <w:t>@</w:t>
      </w:r>
      <w:r w:rsidR="00E075CA" w:rsidRPr="00361E4B">
        <w:rPr>
          <w:rFonts w:ascii="Times New Roman" w:hAnsi="Times New Roman"/>
          <w:b/>
          <w:sz w:val="28"/>
          <w:szCs w:val="28"/>
        </w:rPr>
        <w:t>student.</w:t>
      </w:r>
      <w:r w:rsidR="00CC4061" w:rsidRPr="00361E4B">
        <w:rPr>
          <w:rFonts w:ascii="Times New Roman" w:hAnsi="Times New Roman"/>
          <w:b/>
          <w:sz w:val="28"/>
          <w:szCs w:val="28"/>
        </w:rPr>
        <w:t>upjs.s</w:t>
      </w:r>
      <w:r w:rsidR="00BD4D34" w:rsidRPr="00361E4B">
        <w:rPr>
          <w:rFonts w:ascii="Times New Roman" w:hAnsi="Times New Roman"/>
          <w:b/>
          <w:sz w:val="28"/>
          <w:szCs w:val="28"/>
        </w:rPr>
        <w:t>k</w:t>
      </w:r>
    </w:p>
    <w:sectPr w:rsidR="00F823FC" w:rsidRPr="00361E4B" w:rsidSect="00DB1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5D4B" w14:textId="77777777" w:rsidR="00993698" w:rsidRDefault="00993698" w:rsidP="008567BF">
      <w:pPr>
        <w:spacing w:after="0" w:line="240" w:lineRule="auto"/>
      </w:pPr>
      <w:r>
        <w:separator/>
      </w:r>
    </w:p>
  </w:endnote>
  <w:endnote w:type="continuationSeparator" w:id="0">
    <w:p w14:paraId="5447EEA9" w14:textId="77777777" w:rsidR="00993698" w:rsidRDefault="00993698" w:rsidP="0085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73304" w14:textId="77777777" w:rsidR="008567BF" w:rsidRDefault="008567B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CC2C" w14:textId="77777777" w:rsidR="008567BF" w:rsidRDefault="008567B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0395" w14:textId="77777777" w:rsidR="008567BF" w:rsidRDefault="008567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B5654" w14:textId="77777777" w:rsidR="00993698" w:rsidRDefault="00993698" w:rsidP="008567BF">
      <w:pPr>
        <w:spacing w:after="0" w:line="240" w:lineRule="auto"/>
      </w:pPr>
      <w:r>
        <w:separator/>
      </w:r>
    </w:p>
  </w:footnote>
  <w:footnote w:type="continuationSeparator" w:id="0">
    <w:p w14:paraId="3586E6BD" w14:textId="77777777" w:rsidR="00993698" w:rsidRDefault="00993698" w:rsidP="0085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061B" w14:textId="77777777" w:rsidR="008567BF" w:rsidRDefault="008567B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4A6C" w14:textId="77777777" w:rsidR="008567BF" w:rsidRDefault="008567B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756D" w14:textId="77777777" w:rsidR="008567BF" w:rsidRDefault="008567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6F1"/>
    <w:multiLevelType w:val="hybridMultilevel"/>
    <w:tmpl w:val="0F98B01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0AE"/>
    <w:multiLevelType w:val="hybridMultilevel"/>
    <w:tmpl w:val="4E9ADB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3461"/>
    <w:multiLevelType w:val="hybridMultilevel"/>
    <w:tmpl w:val="204EDC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18F2"/>
    <w:multiLevelType w:val="hybridMultilevel"/>
    <w:tmpl w:val="93C8DF4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02119"/>
    <w:multiLevelType w:val="hybridMultilevel"/>
    <w:tmpl w:val="7278CC8E"/>
    <w:lvl w:ilvl="0" w:tplc="7FBE27B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F7850"/>
    <w:multiLevelType w:val="hybridMultilevel"/>
    <w:tmpl w:val="E68C48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72FA5"/>
    <w:multiLevelType w:val="hybridMultilevel"/>
    <w:tmpl w:val="BF6070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41513"/>
    <w:multiLevelType w:val="hybridMultilevel"/>
    <w:tmpl w:val="6AD84C0C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6477F61"/>
    <w:multiLevelType w:val="hybridMultilevel"/>
    <w:tmpl w:val="269EC7F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E5559"/>
    <w:multiLevelType w:val="hybridMultilevel"/>
    <w:tmpl w:val="78EECA4C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BA67FD7"/>
    <w:multiLevelType w:val="hybridMultilevel"/>
    <w:tmpl w:val="70D89C88"/>
    <w:lvl w:ilvl="0" w:tplc="21FADFE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3CD57DA3"/>
    <w:multiLevelType w:val="hybridMultilevel"/>
    <w:tmpl w:val="2772B7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D4804"/>
    <w:multiLevelType w:val="hybridMultilevel"/>
    <w:tmpl w:val="92AECAF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345249"/>
    <w:multiLevelType w:val="hybridMultilevel"/>
    <w:tmpl w:val="34CCCB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516"/>
    <w:multiLevelType w:val="hybridMultilevel"/>
    <w:tmpl w:val="D33636D0"/>
    <w:lvl w:ilvl="0" w:tplc="183AA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585633"/>
    <w:multiLevelType w:val="hybridMultilevel"/>
    <w:tmpl w:val="63289120"/>
    <w:lvl w:ilvl="0" w:tplc="041B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52A36C9E"/>
    <w:multiLevelType w:val="hybridMultilevel"/>
    <w:tmpl w:val="70D89C88"/>
    <w:lvl w:ilvl="0" w:tplc="21FADFE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6E6C0272"/>
    <w:multiLevelType w:val="hybridMultilevel"/>
    <w:tmpl w:val="16FC2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567733"/>
    <w:multiLevelType w:val="hybridMultilevel"/>
    <w:tmpl w:val="A51CCCCE"/>
    <w:lvl w:ilvl="0" w:tplc="8E46A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A1DF1"/>
    <w:multiLevelType w:val="hybridMultilevel"/>
    <w:tmpl w:val="8F10CC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36008">
    <w:abstractNumId w:val="9"/>
  </w:num>
  <w:num w:numId="2" w16cid:durableId="39980419">
    <w:abstractNumId w:val="0"/>
  </w:num>
  <w:num w:numId="3" w16cid:durableId="94445114">
    <w:abstractNumId w:val="15"/>
  </w:num>
  <w:num w:numId="4" w16cid:durableId="1264411532">
    <w:abstractNumId w:val="13"/>
  </w:num>
  <w:num w:numId="5" w16cid:durableId="988367169">
    <w:abstractNumId w:val="5"/>
  </w:num>
  <w:num w:numId="6" w16cid:durableId="27144365">
    <w:abstractNumId w:val="3"/>
  </w:num>
  <w:num w:numId="7" w16cid:durableId="296420032">
    <w:abstractNumId w:val="11"/>
  </w:num>
  <w:num w:numId="8" w16cid:durableId="736591283">
    <w:abstractNumId w:val="4"/>
  </w:num>
  <w:num w:numId="9" w16cid:durableId="404451366">
    <w:abstractNumId w:val="7"/>
  </w:num>
  <w:num w:numId="10" w16cid:durableId="754132359">
    <w:abstractNumId w:val="12"/>
  </w:num>
  <w:num w:numId="11" w16cid:durableId="1774982501">
    <w:abstractNumId w:val="19"/>
  </w:num>
  <w:num w:numId="12" w16cid:durableId="66611666">
    <w:abstractNumId w:val="2"/>
  </w:num>
  <w:num w:numId="13" w16cid:durableId="1677028644">
    <w:abstractNumId w:val="8"/>
  </w:num>
  <w:num w:numId="14" w16cid:durableId="1162038950">
    <w:abstractNumId w:val="1"/>
  </w:num>
  <w:num w:numId="15" w16cid:durableId="247932563">
    <w:abstractNumId w:val="16"/>
  </w:num>
  <w:num w:numId="16" w16cid:durableId="126893337">
    <w:abstractNumId w:val="17"/>
  </w:num>
  <w:num w:numId="17" w16cid:durableId="938371182">
    <w:abstractNumId w:val="14"/>
  </w:num>
  <w:num w:numId="18" w16cid:durableId="18749642">
    <w:abstractNumId w:val="6"/>
  </w:num>
  <w:num w:numId="19" w16cid:durableId="924915891">
    <w:abstractNumId w:val="10"/>
  </w:num>
  <w:num w:numId="20" w16cid:durableId="13866363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B4"/>
    <w:rsid w:val="000011C4"/>
    <w:rsid w:val="0001237F"/>
    <w:rsid w:val="00023332"/>
    <w:rsid w:val="0002649E"/>
    <w:rsid w:val="000444CD"/>
    <w:rsid w:val="00055696"/>
    <w:rsid w:val="000705A7"/>
    <w:rsid w:val="000940DB"/>
    <w:rsid w:val="00094226"/>
    <w:rsid w:val="000974D8"/>
    <w:rsid w:val="000A4193"/>
    <w:rsid w:val="000C2DB1"/>
    <w:rsid w:val="000C308A"/>
    <w:rsid w:val="000C3592"/>
    <w:rsid w:val="000E1522"/>
    <w:rsid w:val="001145C5"/>
    <w:rsid w:val="00146291"/>
    <w:rsid w:val="001651A6"/>
    <w:rsid w:val="00172FFB"/>
    <w:rsid w:val="001778D2"/>
    <w:rsid w:val="00193E94"/>
    <w:rsid w:val="001B018A"/>
    <w:rsid w:val="001B137E"/>
    <w:rsid w:val="001E0A6B"/>
    <w:rsid w:val="001E356A"/>
    <w:rsid w:val="0020074E"/>
    <w:rsid w:val="00202F21"/>
    <w:rsid w:val="00204A7D"/>
    <w:rsid w:val="00210A7C"/>
    <w:rsid w:val="00214E72"/>
    <w:rsid w:val="002211B2"/>
    <w:rsid w:val="0022276D"/>
    <w:rsid w:val="00227C7B"/>
    <w:rsid w:val="00236130"/>
    <w:rsid w:val="0024072A"/>
    <w:rsid w:val="00266AF7"/>
    <w:rsid w:val="002737A0"/>
    <w:rsid w:val="002955F9"/>
    <w:rsid w:val="0029792A"/>
    <w:rsid w:val="002B16FF"/>
    <w:rsid w:val="002B459E"/>
    <w:rsid w:val="002D48D5"/>
    <w:rsid w:val="002D630D"/>
    <w:rsid w:val="00301E4C"/>
    <w:rsid w:val="003022CC"/>
    <w:rsid w:val="00322EEF"/>
    <w:rsid w:val="0033000C"/>
    <w:rsid w:val="00356325"/>
    <w:rsid w:val="00357780"/>
    <w:rsid w:val="00357E86"/>
    <w:rsid w:val="00361E4B"/>
    <w:rsid w:val="00385A00"/>
    <w:rsid w:val="00387CC4"/>
    <w:rsid w:val="00390CF7"/>
    <w:rsid w:val="003A7735"/>
    <w:rsid w:val="003D20A1"/>
    <w:rsid w:val="003D7CB3"/>
    <w:rsid w:val="003E5F1E"/>
    <w:rsid w:val="003F0947"/>
    <w:rsid w:val="003F5F84"/>
    <w:rsid w:val="003F7380"/>
    <w:rsid w:val="00404F03"/>
    <w:rsid w:val="00412C31"/>
    <w:rsid w:val="00416AC4"/>
    <w:rsid w:val="00420D11"/>
    <w:rsid w:val="00424445"/>
    <w:rsid w:val="00432638"/>
    <w:rsid w:val="00444E0C"/>
    <w:rsid w:val="00445B69"/>
    <w:rsid w:val="00445BF8"/>
    <w:rsid w:val="00453FE3"/>
    <w:rsid w:val="00454B07"/>
    <w:rsid w:val="00461752"/>
    <w:rsid w:val="00470ADE"/>
    <w:rsid w:val="004722E8"/>
    <w:rsid w:val="00475A0E"/>
    <w:rsid w:val="00475F27"/>
    <w:rsid w:val="00486F11"/>
    <w:rsid w:val="004A156E"/>
    <w:rsid w:val="004A71B0"/>
    <w:rsid w:val="004B5F9A"/>
    <w:rsid w:val="004E5ED7"/>
    <w:rsid w:val="004F07E5"/>
    <w:rsid w:val="004F2F9E"/>
    <w:rsid w:val="0050312A"/>
    <w:rsid w:val="005064F9"/>
    <w:rsid w:val="005205D7"/>
    <w:rsid w:val="005232BA"/>
    <w:rsid w:val="00546844"/>
    <w:rsid w:val="00557C4E"/>
    <w:rsid w:val="00591FE0"/>
    <w:rsid w:val="005C2071"/>
    <w:rsid w:val="005C73F7"/>
    <w:rsid w:val="005E3CB5"/>
    <w:rsid w:val="00624289"/>
    <w:rsid w:val="006368FB"/>
    <w:rsid w:val="0066392C"/>
    <w:rsid w:val="00695C14"/>
    <w:rsid w:val="006B00FB"/>
    <w:rsid w:val="006B1C9A"/>
    <w:rsid w:val="006C189A"/>
    <w:rsid w:val="006C45E8"/>
    <w:rsid w:val="006D5A7C"/>
    <w:rsid w:val="006E1F74"/>
    <w:rsid w:val="006E6707"/>
    <w:rsid w:val="006F5B62"/>
    <w:rsid w:val="00700F45"/>
    <w:rsid w:val="00707DAD"/>
    <w:rsid w:val="007130A9"/>
    <w:rsid w:val="007142CC"/>
    <w:rsid w:val="00715322"/>
    <w:rsid w:val="00721474"/>
    <w:rsid w:val="00723222"/>
    <w:rsid w:val="0078797E"/>
    <w:rsid w:val="007911FB"/>
    <w:rsid w:val="00792131"/>
    <w:rsid w:val="0079254E"/>
    <w:rsid w:val="007959C4"/>
    <w:rsid w:val="007A563C"/>
    <w:rsid w:val="007A62E5"/>
    <w:rsid w:val="007C01DC"/>
    <w:rsid w:val="007C0D67"/>
    <w:rsid w:val="007C25D8"/>
    <w:rsid w:val="007C4275"/>
    <w:rsid w:val="007E00B9"/>
    <w:rsid w:val="007E1129"/>
    <w:rsid w:val="007F5A24"/>
    <w:rsid w:val="00805C4B"/>
    <w:rsid w:val="00813D01"/>
    <w:rsid w:val="00815174"/>
    <w:rsid w:val="0083546C"/>
    <w:rsid w:val="00837AB1"/>
    <w:rsid w:val="00845515"/>
    <w:rsid w:val="008473D3"/>
    <w:rsid w:val="0085117F"/>
    <w:rsid w:val="00853EAA"/>
    <w:rsid w:val="00855DF3"/>
    <w:rsid w:val="008567BF"/>
    <w:rsid w:val="00870578"/>
    <w:rsid w:val="00873145"/>
    <w:rsid w:val="008736A7"/>
    <w:rsid w:val="008742D2"/>
    <w:rsid w:val="0088355A"/>
    <w:rsid w:val="00885ACE"/>
    <w:rsid w:val="00886792"/>
    <w:rsid w:val="008964E9"/>
    <w:rsid w:val="008A091C"/>
    <w:rsid w:val="008A3292"/>
    <w:rsid w:val="008D3638"/>
    <w:rsid w:val="008E0C2C"/>
    <w:rsid w:val="008F57D6"/>
    <w:rsid w:val="009103DD"/>
    <w:rsid w:val="00923658"/>
    <w:rsid w:val="00934C77"/>
    <w:rsid w:val="009613DB"/>
    <w:rsid w:val="00961A3A"/>
    <w:rsid w:val="0096605C"/>
    <w:rsid w:val="00977D62"/>
    <w:rsid w:val="00990AD8"/>
    <w:rsid w:val="00993698"/>
    <w:rsid w:val="009C1F19"/>
    <w:rsid w:val="009C4312"/>
    <w:rsid w:val="009E7779"/>
    <w:rsid w:val="00A05C6C"/>
    <w:rsid w:val="00A14B9D"/>
    <w:rsid w:val="00A21935"/>
    <w:rsid w:val="00A25216"/>
    <w:rsid w:val="00A5189A"/>
    <w:rsid w:val="00A74FA8"/>
    <w:rsid w:val="00A8498A"/>
    <w:rsid w:val="00A928FB"/>
    <w:rsid w:val="00A97E1F"/>
    <w:rsid w:val="00AA466C"/>
    <w:rsid w:val="00AA632B"/>
    <w:rsid w:val="00AB7045"/>
    <w:rsid w:val="00AC10A1"/>
    <w:rsid w:val="00AD0000"/>
    <w:rsid w:val="00AD1C2E"/>
    <w:rsid w:val="00AF5A6C"/>
    <w:rsid w:val="00B11279"/>
    <w:rsid w:val="00B64A34"/>
    <w:rsid w:val="00B72F97"/>
    <w:rsid w:val="00B777B5"/>
    <w:rsid w:val="00B8308F"/>
    <w:rsid w:val="00B9599D"/>
    <w:rsid w:val="00BC3CB4"/>
    <w:rsid w:val="00BD4654"/>
    <w:rsid w:val="00BD4D34"/>
    <w:rsid w:val="00BE21B8"/>
    <w:rsid w:val="00BE2868"/>
    <w:rsid w:val="00BF55D5"/>
    <w:rsid w:val="00C120F0"/>
    <w:rsid w:val="00C12A75"/>
    <w:rsid w:val="00C24E1D"/>
    <w:rsid w:val="00C26230"/>
    <w:rsid w:val="00C300A0"/>
    <w:rsid w:val="00C342DB"/>
    <w:rsid w:val="00C3642E"/>
    <w:rsid w:val="00C36886"/>
    <w:rsid w:val="00C37A41"/>
    <w:rsid w:val="00C43137"/>
    <w:rsid w:val="00C57F3C"/>
    <w:rsid w:val="00C60FE3"/>
    <w:rsid w:val="00C65627"/>
    <w:rsid w:val="00C672D7"/>
    <w:rsid w:val="00C726AB"/>
    <w:rsid w:val="00C835E1"/>
    <w:rsid w:val="00CB7DF3"/>
    <w:rsid w:val="00CC4061"/>
    <w:rsid w:val="00CD2D7F"/>
    <w:rsid w:val="00CE25F1"/>
    <w:rsid w:val="00D05689"/>
    <w:rsid w:val="00D1225C"/>
    <w:rsid w:val="00D15C2E"/>
    <w:rsid w:val="00D7375A"/>
    <w:rsid w:val="00D82381"/>
    <w:rsid w:val="00D876C5"/>
    <w:rsid w:val="00D9501F"/>
    <w:rsid w:val="00D9757E"/>
    <w:rsid w:val="00DA102F"/>
    <w:rsid w:val="00DA6B5D"/>
    <w:rsid w:val="00DB1719"/>
    <w:rsid w:val="00DD4FDA"/>
    <w:rsid w:val="00DD79F3"/>
    <w:rsid w:val="00DE6933"/>
    <w:rsid w:val="00DE7710"/>
    <w:rsid w:val="00DF0935"/>
    <w:rsid w:val="00DF0BFE"/>
    <w:rsid w:val="00DF1D00"/>
    <w:rsid w:val="00DF26FE"/>
    <w:rsid w:val="00E075CA"/>
    <w:rsid w:val="00E3066A"/>
    <w:rsid w:val="00E32421"/>
    <w:rsid w:val="00E33EE7"/>
    <w:rsid w:val="00E41940"/>
    <w:rsid w:val="00E449F9"/>
    <w:rsid w:val="00E50019"/>
    <w:rsid w:val="00E65EE2"/>
    <w:rsid w:val="00E76372"/>
    <w:rsid w:val="00E77458"/>
    <w:rsid w:val="00E8364F"/>
    <w:rsid w:val="00E94194"/>
    <w:rsid w:val="00E9725D"/>
    <w:rsid w:val="00EA5D86"/>
    <w:rsid w:val="00EC6CFB"/>
    <w:rsid w:val="00EE73E6"/>
    <w:rsid w:val="00EF0541"/>
    <w:rsid w:val="00EF6F16"/>
    <w:rsid w:val="00F0719E"/>
    <w:rsid w:val="00F2199D"/>
    <w:rsid w:val="00F26019"/>
    <w:rsid w:val="00F2704B"/>
    <w:rsid w:val="00F35146"/>
    <w:rsid w:val="00F47300"/>
    <w:rsid w:val="00F5338C"/>
    <w:rsid w:val="00F60A05"/>
    <w:rsid w:val="00F728BD"/>
    <w:rsid w:val="00F75E09"/>
    <w:rsid w:val="00F823FC"/>
    <w:rsid w:val="00F84F78"/>
    <w:rsid w:val="00F949B6"/>
    <w:rsid w:val="00F97F9F"/>
    <w:rsid w:val="00FA42A1"/>
    <w:rsid w:val="00FA7140"/>
    <w:rsid w:val="00FD3E87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795F1"/>
  <w15:chartTrackingRefBased/>
  <w15:docId w15:val="{08E8586D-6DA8-42C8-BDA0-3CD35B14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3E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pPr>
      <w:ind w:left="720"/>
      <w:contextualSpacing/>
    </w:pPr>
    <w:rPr>
      <w:rFonts w:eastAsia="Calibri"/>
    </w:rPr>
  </w:style>
  <w:style w:type="paragraph" w:styleId="Zarkazkladnhotextu">
    <w:name w:val="Body Text Indent"/>
    <w:basedOn w:val="Normlny"/>
    <w:semiHidden/>
    <w:pPr>
      <w:ind w:firstLine="709"/>
      <w:jc w:val="both"/>
    </w:pPr>
    <w:rPr>
      <w:i/>
      <w:color w:val="FF0000"/>
    </w:rPr>
  </w:style>
  <w:style w:type="paragraph" w:styleId="Zarkazkladnhotextu2">
    <w:name w:val="Body Text Indent 2"/>
    <w:basedOn w:val="Normlny"/>
    <w:semiHidden/>
    <w:pPr>
      <w:ind w:left="360"/>
    </w:pPr>
    <w:rPr>
      <w:color w:val="FF0000"/>
    </w:rPr>
  </w:style>
  <w:style w:type="paragraph" w:styleId="Zarkazkladnhotextu3">
    <w:name w:val="Body Text Indent 3"/>
    <w:basedOn w:val="Normlny"/>
    <w:semiHidden/>
    <w:pPr>
      <w:ind w:firstLine="709"/>
      <w:jc w:val="both"/>
    </w:pPr>
  </w:style>
  <w:style w:type="character" w:styleId="Hypertextovprepojenie">
    <w:name w:val="Hyperlink"/>
    <w:uiPriority w:val="99"/>
    <w:unhideWhenUsed/>
    <w:rsid w:val="005205D7"/>
    <w:rPr>
      <w:color w:val="0000FF"/>
      <w:u w:val="single"/>
    </w:rPr>
  </w:style>
  <w:style w:type="character" w:customStyle="1" w:styleId="ft">
    <w:name w:val="ft"/>
    <w:basedOn w:val="Predvolenpsmoodseku"/>
    <w:rsid w:val="00BD4654"/>
  </w:style>
  <w:style w:type="paragraph" w:styleId="Textbubliny">
    <w:name w:val="Balloon Text"/>
    <w:basedOn w:val="Normlny"/>
    <w:link w:val="TextbublinyChar"/>
    <w:uiPriority w:val="99"/>
    <w:semiHidden/>
    <w:unhideWhenUsed/>
    <w:rsid w:val="002B459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B459E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193E9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riekatabuky">
    <w:name w:val="Table Grid"/>
    <w:basedOn w:val="Normlnatabuka"/>
    <w:uiPriority w:val="59"/>
    <w:rsid w:val="0050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737A0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567BF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8567BF"/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567BF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567BF"/>
    <w:rPr>
      <w:rFonts w:ascii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FD3E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Vedecká Konferencia</vt:lpstr>
    </vt:vector>
  </TitlesOfParts>
  <Company>Kancelária ÚS SR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Vedecká Konferencia</dc:title>
  <dc:subject/>
  <dc:creator>Marta</dc:creator>
  <cp:keywords/>
  <cp:lastModifiedBy>Mgr. Simona Karafová</cp:lastModifiedBy>
  <cp:revision>17</cp:revision>
  <cp:lastPrinted>2016-06-06T12:31:00Z</cp:lastPrinted>
  <dcterms:created xsi:type="dcterms:W3CDTF">2025-06-11T08:23:00Z</dcterms:created>
  <dcterms:modified xsi:type="dcterms:W3CDTF">2025-06-18T07:28:00Z</dcterms:modified>
</cp:coreProperties>
</file>